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日中国交正常化·日中平和友好条约缔结交渉 :记録と考証</w:t>
      </w:r>
    </w:p>
    <w:p>
      <w:r>
        <w:rPr>
          <w:rFonts w:ascii="宋体" w:hAnsi="宋体" w:eastAsia="宋体"/>
          <w:sz w:val="24"/>
        </w:rPr>
        <w:t>石井明，朱建荣，添谷芳秀等编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日中国交正常化·日中平和友好条约缔结交渉 :记録と考証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石井明，朱建荣，添谷芳秀等编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本书出售、求购地址：https://www.jiaokey.com/book/detail/40831721.html</w:t>
      </w:r>
    </w:p>
    <w:p>
      <w:r>
        <w:t>更多相关图书推荐：https://www.jiaokey.com</w:t>
      </w:r>
    </w:p>
    <w:p>
      <w:r>
        <w:t>石井明，朱建荣，添谷芳秀等编 其他作品：https://www.jiaokey.com/tag/石井明，朱建荣，添谷芳秀等编.html</w:t>
      </w:r>
    </w:p>
    <w:p>
      <w:r>
        <w:t>岩波书店 出版图书：https://www.jiaokey.com/tag/岩波书店.html</w:t>
      </w:r>
    </w:p>
    <w:p>
      <w:r>
        <w:t>关键词搜索：https://www.jiaokey.com/tag/日中国交正常化·日中平和友好条约缔结交渉 :记録と考証.html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