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law Development and Scope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law Development and 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本书出售、求购地址：https://www.jiaokey.com/book/detail/40838468.html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关键词搜索：https://www.jiaokey.com/tag/Space law Development and 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