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 ultrasound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 ultrasound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本书出售、求购地址：https://www.jiaokey.com/book/detail/40839928.html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关键词搜索：https://www.jiaokey.com/tag/Critical care ultrasound.html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