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 irae für Sopransaxophon und Orgel BA 7479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 irae für Sopransaxophon und Orgel BA 7479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本书出售、求购地址：https://www.jiaokey.com/book/detail/40855705.html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关键词搜索：https://www.jiaokey.com/tag/Dies irae für Sopransaxophon und Orgel BA 7479.html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