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in seawater desalination: is molecular modeling the tool to overcome the problem?: ESF exploratory workshop</w:t>
      </w:r>
    </w:p>
    <w:p>
      <w:r>
        <w:rPr>
          <w:rFonts w:ascii="宋体" w:hAnsi="宋体" w:eastAsia="宋体"/>
          <w:sz w:val="24"/>
        </w:rPr>
        <w:t>Heike Glade ; Joachim 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in seawater desalination: is molecular modeling the tool to overcome the problem?: ESF exploratory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Heike Glade ; Joachim 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本书出售、求购地址：https://www.jiaokey.com/book/detail/40864346.html</w:t>
      </w:r>
    </w:p>
    <w:p>
      <w:r>
        <w:t>更多相关图书推荐：https://www.jiaokey.com</w:t>
      </w:r>
    </w:p>
    <w:p>
      <w:r>
        <w:t>Heike Glade ; Joachim Ulrich 其他作品：https://www.jiaokey.com/tag/Heike Glade ; Joachim Ulrich.html</w:t>
      </w:r>
    </w:p>
    <w:p>
      <w:r>
        <w:t>Shaker Verlag 出版图书：https://www.jiaokey.com/tag/Shaker Verlag.html</w:t>
      </w:r>
    </w:p>
    <w:p>
      <w:r>
        <w:t>关键词搜索：https://www.jiaokey.com/tag/Scaling in seawater desalination: is molecular modeling the tool to overcome the problem?: ESF exploratory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