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 Mining Exploiting New Technologies for Competitive Advantage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 Mining Exploiting New Technologies for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关键词搜索：https://www.jiaokey.com/tag/Tech Mining Exploiting New Technologies for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