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SUPREME COURT REPORTER VOLUME 102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SUPREME COURT REPORTER VOLUME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本书出售、求购地址：https://www.jiaokey.com/book/detail/40872168.html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关键词搜索：https://www.jiaokey.com/tag/SUPREME COURT REPORTER VOLUME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