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with SAP practical guide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with SAP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本书出售、求购地址：https://www.jiaokey.com/book/detail/40875131.html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关键词搜索：https://www.jiaokey.com/tag/Controlling with SAP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