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40887200_NONINVASIVE BRAIN IMAGING COMPUTED TOMOGRAPHY AND RADIONUCLIDES_p220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40887200_NONINVASIVE BRAIN IMAGING COMPUTED TOMOGRAPHY AND RADIONUCLIDES_p220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关键词搜索：https://www.jiaokey.com/tag/40887200_NONINVASIVE BRAIN IMAGING COMPUTED TOMOGRAPHY AND RADIONUCLIDES_p220.html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