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40891950_NEW ACCESS 5 WORKBOOK FOR HONG KONG SECONDARY SCHOOLS_p60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40891950_NEW ACCESS 5 WORKBOOK FOR HONG KONG SECONDARY SCHOOLS_p60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本书出售、求购地址：https://www.jiaokey.com/book/detail/40891950.html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关键词搜索：https://www.jiaokey.com/tag/40891950_NEW ACCESS 5 WORKBOOK FOR HONG KONG SECONDARY SCHOOLS_p60.html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