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ELECTROMAGNETIC COMPATIBILITY(EMC)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ELECTROMAGNETIC COMPATIBILITY(EMC)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本书出售、求购地址：https://www.jiaokey.com/book/detail/40893722.html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关键词搜索：https://www.jiaokey.com/tag/AUTOMOTIVE ELECTROMAGNETIC COMPATIBILITY(EMC).html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