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LONG-TERM MEMORY PROBLEMS IN CHILDREN AND ADOLESCENTS ASSESSMENT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LONG-TERM MEMORY PROBLEMS IN CHILDREN AND ADOLESCENTS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本书出售、求购地址：https://www.jiaokey.com/book/detail/40902506.html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关键词搜索：https://www.jiaokey.com/tag/LONG-TERM MEMORY PROBLEMS IN CHILDREN AND ADOLESCENTS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