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书名：Multi-carrier communication systems with examples in MATLAB a new perspective</w:t>
      </w:r>
    </w:p>
    <w:p>
      <w:r>
        <w:t>作者：Emad S. Hassan</w:t>
      </w:r>
    </w:p>
    <w:p>
      <w:r>
        <w:t>出版社：CRC Press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Multi-carrier communication systems with examples in MATLAB a new perspective 评论地址：https://www.jiaokey.com/book/detail/40904447.html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