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macromodeling theory and applications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macromodeling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本书出售、求购地址：https://www.jiaokey.com/book/detail/40905546.html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关键词搜索：https://www.jiaokey.com/tag/Passive macromodeling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