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16TH ANNUAL MICROPROGRAMMING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16TH ANNUAL MICROPROGRAMMING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本书出售、求购地址：https://www.jiaokey.com/book/detail/40907180.html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16TH ANNUAL MICROPROGRAMMING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