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AICPA PROFESSIONAL STANDARDS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AICPA PROFESSIONAL STANDARDS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本书出售、求购地址：https://www.jiaokey.com/book/detail/40909466.html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关键词搜索：https://www.jiaokey.com/tag/AICPA PROFESSIONAL STANDARDS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