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WOULD CONFUCIUS DO? WISDOM AND ADVICE ON ACHIEVING SUCCESS AND GETTING ALONG WITH OTHERS</w:t>
      </w:r>
    </w:p>
    <w:p>
      <w:r>
        <w:rPr>
          <w:rFonts w:ascii="宋体" w:hAnsi="宋体" w:eastAsia="宋体"/>
          <w:sz w:val="24"/>
        </w:rPr>
        <w:t>PHD FOREWORD BY T.R.REID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WOULD CONFUCIUS DO? WISDOM AND ADVICE ON ACHIEVING SUCCESS AND GETTING ALONG WITH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 FOREWORD BY T.R.REID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MARLOWE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本书出售、求购地址：https://www.jiaokey.com/book/detail/40910123.html</w:t>
      </w:r>
    </w:p>
    <w:p>
      <w:r>
        <w:t>更多相关图书推荐：https://www.jiaokey.com</w:t>
      </w:r>
    </w:p>
    <w:p>
      <w:r>
        <w:t>PHD FOREWORD BY T.R.REID 其他作品：https://www.jiaokey.com/tag/PHD FOREWORD BY T.R.REID.html</w:t>
      </w:r>
    </w:p>
    <w:p>
      <w:r>
        <w:t>MARLOWE &amp; COMPANY 出版图书：https://www.jiaokey.com/tag/MARLOWE &amp; COMPANY.html</w:t>
      </w:r>
    </w:p>
    <w:p>
      <w:r>
        <w:t>关键词搜索：https://www.jiaokey.com/tag/WHAT WOULD CONFUCIUS DO? WISDOM AND ADVICE ON ACHIEVING SUCCESS AND GETTING ALONG WITH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