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PHILOSOPHY FROM ANIMAL RIGHTS TO RADICAL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PHILOSOPHY FROM ANIMAL RIGHTS TO RADICAL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本书出售、求购地址：https://www.jiaokey.com/book/detail/40911906.html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关键词搜索：https://www.jiaokey.com/tag/ENVIRONMENTAL PHILOSOPHY FROM ANIMAL RIGHTS TO RADICAL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