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STUDIES INVESTIGATIONS MANUAL 2008-2009 AND SUMMER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STUDIES INVESTIGATIONS MANUAL 2008-2009 AND SUMMER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本书出售、求购地址：https://www.jiaokey.com/book/detail/40914852.html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关键词搜索：https://www.jiaokey.com/tag/WEATHER STUDIES INVESTIGATIONS MANUAL 2008-2009 AND SUMMER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