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Marine Spatial Planning and International Law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Marine Spatial Planning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本书出售、求购地址：https://www.jiaokey.com/book/detail/40919124.html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关键词搜索：https://www.jiaokey.com/tag/Transboundary Marine Spatial Planning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