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ORGANIZATIONS READINGS AND CASES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ORGANIZATIONS READINGS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本书出售、求购地址：https://www.jiaokey.com/book/detail/40924865.html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关键词搜索：https://www.jiaokey.com/tag/MANAGING ORGANIZATIONS READINGS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