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Limitation of Liability for Maritime Claims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Limitation of Liability for Maritime Claims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本书出售、求购地址：https://www.jiaokey.com/book/detail/40934603.html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关键词搜索：https://www.jiaokey.com/tag/Limitation of Liability for Maritime Claims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