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World view letters from a German immigrant family in Texas (1854-1885)</w:t>
      </w:r>
    </w:p>
    <w:p>
      <w:r>
        <w:rPr>
          <w:rFonts w:ascii="宋体" w:hAnsi="宋体" w:eastAsia="宋体"/>
          <w:sz w:val="24"/>
        </w:rPr>
        <w:t>Ruth I. Cape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World view letters from a German immigrant family in Texas (1854-1885)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I. Cape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本书出售、求购地址：https://www.jiaokey.com/book/detail/40937384.html</w:t>
      </w:r>
    </w:p>
    <w:p>
      <w:r>
        <w:t>更多相关图书推荐：https://www.jiaokey.com</w:t>
      </w:r>
    </w:p>
    <w:p>
      <w:r>
        <w:t>Ruth I. Cape 其他作品：https://www.jiaokey.com/tag/Ruth I. Cape.html</w:t>
      </w:r>
    </w:p>
    <w:p>
      <w:r>
        <w:t>Peter Lang 出版图书：https://www.jiaokey.com/tag/Peter Lang.html</w:t>
      </w:r>
    </w:p>
    <w:p>
      <w:r>
        <w:t>关键词搜索：https://www.jiaokey.com/tag/New World view letters from a German immigrant family in Texas (1854-1885).html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