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水产ハンドブツク</w:t>
      </w:r>
    </w:p>
    <w:p>
      <w:r>
        <w:rPr>
          <w:rFonts w:ascii="宋体" w:hAnsi="宋体" w:eastAsia="宋体"/>
          <w:sz w:val="24"/>
        </w:rPr>
        <w:t>宇田道隆，大岛泰雄，熊凝武晴，末広恭雄，高桥泰彦，东秀雄，桧山义夫，亘理信一编集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宇田道隆，大岛泰雄，熊凝武晴，末広恭雄，高桥泰彦，东秀雄，桧山义夫，亘理信一编集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本书出售、求购地址：https://www.jiaokey.com/book/detail/40943565.html</w:t>
      </w:r>
    </w:p>
    <w:p>
      <w:r>
        <w:t>更多相关图书推荐：https://www.jiaokey.com</w:t>
      </w:r>
    </w:p>
    <w:p>
      <w:r>
        <w:t>宇田道隆，大岛泰雄，熊凝武晴，末広恭雄，高桥泰彦，东秀雄，桧山义夫，亘理信一编集 其他作品：https://www.jiaokey.com/tag/宇田道隆，大岛泰雄，熊凝武晴，末広恭雄，高桥泰彦，东秀雄，桧山义夫，亘理信一编集.html</w:t>
      </w:r>
    </w:p>
    <w:p>
      <w:r>
        <w:t>东洋经济新报社 出版图书：https://www.jiaokey.com/tag/东洋经济新报社.html</w:t>
      </w:r>
    </w:p>
    <w:p>
      <w:r>
        <w:t>关键词搜索：https://www.jiaokey.com/tag/水产ハンドブツク.html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