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Miracles of the Quran Truly it (The Quran) is revelation sent down by the Lord of all the Worlds (The Quran 26: 192)</w:t>
      </w:r>
    </w:p>
    <w:p>
      <w:r>
        <w:rPr>
          <w:rFonts w:ascii="宋体" w:hAnsi="宋体" w:eastAsia="宋体"/>
          <w:sz w:val="24"/>
        </w:rPr>
        <w:t>Harun Yahya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Miracles of the Quran Truly it (The Quran) is revelation sent down by the Lord of all the Worlds (The Quran 26: 192)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Harun Yahya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本书出售、求购地址：https://www.jiaokey.com/book/detail/40945187.html</w:t>
      </w:r>
    </w:p>
    <w:p>
      <w:r>
        <w:t>更多相关图书推荐：https://www.jiaokey.com</w:t>
      </w:r>
    </w:p>
    <w:p>
      <w:r>
        <w:t>Harun Yahya 其他作品：https://www.jiaokey.com/tag/Harun Yahya.html</w:t>
      </w:r>
    </w:p>
    <w:p>
      <w:r>
        <w:t>October 出版图书：https://www.jiaokey.com/tag/October.html</w:t>
      </w:r>
    </w:p>
    <w:p>
      <w:r>
        <w:t>关键词搜索：https://www.jiaokey.com/tag/Miracles of the Quran Truly it (The Quran) is revelation sent down by the Lord of all the Worlds (The Quran 26: 192).html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