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基礎生物化学実験法 1 生物材料の取扱い方</w:t>
      </w:r>
    </w:p>
    <w:p>
      <w:r>
        <w:rPr>
          <w:rFonts w:ascii="宋体" w:hAnsi="宋体" w:eastAsia="宋体"/>
          <w:sz w:val="24"/>
        </w:rPr>
        <w:t>阿南功一編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基礎生物化学実験法 1 生物材料の取扱い方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阿南功一編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本书出售、求购地址：https://www.jiaokey.com/book/detail/40952448.html</w:t>
      </w:r>
    </w:p>
    <w:p>
      <w:r>
        <w:t>更多相关图书推荐：https://www.jiaokey.com</w:t>
      </w:r>
    </w:p>
    <w:p>
      <w:r>
        <w:t>阿南功一編 其他作品：https://www.jiaokey.com/tag/阿南功一編.html</w:t>
      </w:r>
    </w:p>
    <w:p>
      <w:r>
        <w:t>丸善株式会社 出版图书：https://www.jiaokey.com/tag/丸善株式会社.html</w:t>
      </w:r>
    </w:p>
    <w:p>
      <w:r>
        <w:t>关键词搜索：https://www.jiaokey.com/tag/基礎生物化学実験法 1 生物材料の取扱い方.html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