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新編レンズ·プリズムの工作技術</w:t>
      </w:r>
    </w:p>
    <w:p>
      <w:r>
        <w:rPr>
          <w:rFonts w:ascii="宋体" w:hAnsi="宋体" w:eastAsia="宋体"/>
          <w:sz w:val="24"/>
        </w:rPr>
        <w:t>応用物理学会光学懇話会編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新編レンズ·プリズムの工作技術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応用物理学会光学懇話会編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本书出售、求购地址：https://www.jiaokey.com/book/detail/40952991.html</w:t>
      </w:r>
    </w:p>
    <w:p>
      <w:r>
        <w:t>更多相关图书推荐：https://www.jiaokey.com</w:t>
      </w:r>
    </w:p>
    <w:p>
      <w:r>
        <w:t>応用物理学会光学懇話会編 其他作品：https://www.jiaokey.com/tag/応用物理学会光学懇話会編.html</w:t>
      </w:r>
    </w:p>
    <w:p>
      <w:r>
        <w:t>中央科学社 出版图书：https://www.jiaokey.com/tag/中央科学社.html</w:t>
      </w:r>
    </w:p>
    <w:p>
      <w:r>
        <w:t>关键词搜索：https://www.jiaokey.com/tag/新編レンズ·プリズムの工作技術.html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