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PERCUSSION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PERCUSSION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本书出售、求购地址：https://www.jiaokey.com/book/detail/40954397.html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关键词搜索：https://www.jiaokey.com/tag/SEVEN PERCUSSION.html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