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345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本书出售、求购地址：https://www.jiaokey.com/book/detail/40959027.html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关键词搜索：https://www.jiaokey.com/tag/Twentieth-Century Literary Criticism  Volume 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