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東西六カ国製菓用語対訳辞典: 日中韓仏英独</w:t>
      </w:r>
    </w:p>
    <w:p>
      <w:r>
        <w:rPr>
          <w:rFonts w:ascii="宋体" w:hAnsi="宋体" w:eastAsia="宋体"/>
          <w:sz w:val="24"/>
        </w:rPr>
        <w:t>吉田菊次郎著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東西六カ国製菓用語対訳辞典: 日中韓仏英独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吉田菊次郎著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イマージュ; 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本书出售、求购地址：https://www.jiaokey.com/book/detail/40963071.html</w:t>
      </w:r>
    </w:p>
    <w:p>
      <w:r>
        <w:t>更多相关图书推荐：https://www.jiaokey.com</w:t>
      </w:r>
    </w:p>
    <w:p>
      <w:r>
        <w:t>吉田菊次郎著 其他作品：https://www.jiaokey.com/tag/吉田菊次郎著.html</w:t>
      </w:r>
    </w:p>
    <w:p>
      <w:r>
        <w:t>イマージュ; 扶桑社 出版图书：https://www.jiaokey.com/tag/イマージュ; 扶桑社.html</w:t>
      </w:r>
    </w:p>
    <w:p>
      <w:r>
        <w:t>关键词搜索：https://www.jiaokey.com/tag/東西六カ国製菓用語対訳辞典: 日中韓仏英独.html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