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comunisti italiani e la sinistra europea: il PCI e i rapporti con le socialdemocrazie 1964-1984</w:t>
      </w:r>
    </w:p>
    <w:p>
      <w:r>
        <w:rPr>
          <w:rFonts w:ascii="宋体" w:hAnsi="宋体" w:eastAsia="宋体"/>
          <w:sz w:val="24"/>
        </w:rPr>
        <w:t>Michele Di Donato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comunisti italiani e la sinistra europea: il PCI e i rapporti con le socialdemocrazie 1964-1984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Di Donato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Carocci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本书出售、求购地址：https://www.jiaokey.com/book/detail/40966254.html</w:t>
      </w:r>
    </w:p>
    <w:p>
      <w:r>
        <w:t>更多相关图书推荐：https://www.jiaokey.com</w:t>
      </w:r>
    </w:p>
    <w:p>
      <w:r>
        <w:t>Michele Di Donato 其他作品：https://www.jiaokey.com/tag/Michele Di Donato.html</w:t>
      </w:r>
    </w:p>
    <w:p>
      <w:r>
        <w:t>Carocci editore 出版图书：https://www.jiaokey.com/tag/Carocci editore.html</w:t>
      </w:r>
    </w:p>
    <w:p>
      <w:r>
        <w:t>关键词搜索：https://www.jiaokey.com/tag/I comunisti italiani e la sinistra europea: il PCI e i rapporti con le socialdemocrazie 1964-1984.html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