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Rois &amp; mecanes: la cour de Savoie et les formes du Rococo turin 1730-1750</w:t>
      </w:r>
    </w:p>
    <w:p>
      <w:r>
        <w:rPr>
          <w:rFonts w:ascii="宋体" w:hAnsi="宋体" w:eastAsia="宋体"/>
          <w:sz w:val="24"/>
        </w:rPr>
        <w:t>Re e mecenati.La corte dei Savoia e le forme del Rococò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Rois &amp; mecanes: la cour de Savoie et les formes du Rococo turin 1730-1750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 e mecenati.La corte dei Savoia e le forme del Rococò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Silvana Editoriale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本书出售、求购地址：https://www.jiaokey.com/book/detail/40968557.html</w:t>
      </w:r>
    </w:p>
    <w:p>
      <w:r>
        <w:t>更多相关图书推荐：https://www.jiaokey.com</w:t>
      </w:r>
    </w:p>
    <w:p>
      <w:r>
        <w:t>Re e mecenati.La corte dei Savoia e le forme del Rococò 其他作品：https://www.jiaokey.com/tag/Re e mecenati.La corte dei Savoia e le forme del Rococò.html</w:t>
      </w:r>
    </w:p>
    <w:p>
      <w:r>
        <w:t>Silvana Editoriale 出版图书：https://www.jiaokey.com/tag/Silvana Editoriale.html</w:t>
      </w:r>
    </w:p>
    <w:p>
      <w:r>
        <w:t>关键词搜索：https://www.jiaokey.com/tag/Rois &amp; mecanes: la cour de Savoie et les formes du Rococo turin 1730-1750.html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