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neue Türkei: eine grundlegende Einführung in die Innen-und au?enpolitik unter Recep Tayyip Erdogan</w:t>
      </w:r>
    </w:p>
    <w:p>
      <w:r>
        <w:rPr>
          <w:rFonts w:ascii="宋体" w:hAnsi="宋体" w:eastAsia="宋体"/>
          <w:sz w:val="24"/>
        </w:rPr>
        <w:t xml:space="preserve"> Wolfgang Gieler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neue Türkei: eine grundlegende Einführung in die Innen-und au?enpolitik unter Recep Tayyip Erdogan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 Gieler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本书出售、求购地址：https://www.jiaokey.com/book/detail/40977911.html</w:t>
      </w:r>
    </w:p>
    <w:p>
      <w:r>
        <w:t>更多相关图书推荐：https://www.jiaokey.com</w:t>
      </w:r>
    </w:p>
    <w:p>
      <w:r>
        <w:t xml:space="preserve"> Wolfgang Gieler 其他作品：https://www.jiaokey.com/tag/ Wolfgang Gieler.html</w:t>
      </w:r>
    </w:p>
    <w:p>
      <w:r>
        <w:t>Peter Lang Edition 出版图书：https://www.jiaokey.com/tag/Peter Lang Edition.html</w:t>
      </w:r>
    </w:p>
    <w:p>
      <w:r>
        <w:t>关键词搜索：https://www.jiaokey.com/tag/Die neue Türkei: eine grundlegende Einführung in die Innen-und au?enpolitik unter Recep Tayyip Erdogan.html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