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FORZE DEL DESTINO OPERA IN FOUR ACTS/VIOLA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FORZE DEL DESTINO OPERA IN FOUR ACTS/VIOLA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本书出售、求购地址：https://www.jiaokey.com/book/detail/40984358.html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FORZE DEL DESTINO OPERA IN FOUR ACTS/VIOLA.html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