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501 French verbs fully conjugated in all the tenses and moods in a new easy-to-learn format</w:t>
      </w:r>
    </w:p>
    <w:p>
      <w:r>
        <w:rPr>
          <w:rFonts w:ascii="宋体" w:hAnsi="宋体" w:eastAsia="宋体"/>
          <w:sz w:val="24"/>
        </w:rPr>
        <w:t>by Christopher Kendris and Theodore Kendris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501 French verbs fully conjugated in all the tenses and moods in a new easy-to-learn format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Christopher Kendris and Theodore Kendris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Barron's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本书出售、求购地址：https://www.jiaokey.com/book/detail/40987644.html</w:t>
      </w:r>
    </w:p>
    <w:p>
      <w:r>
        <w:t>更多相关图书推荐：https://www.jiaokey.com</w:t>
      </w:r>
    </w:p>
    <w:p>
      <w:r>
        <w:t>by Christopher Kendris and Theodore Kendris 其他作品：https://www.jiaokey.com/tag/by Christopher Kendris and Theodore Kendris.html</w:t>
      </w:r>
    </w:p>
    <w:p>
      <w:r>
        <w:t>Barron's 出版图书：https://www.jiaokey.com/tag/Barron's.html</w:t>
      </w:r>
    </w:p>
    <w:p>
      <w:r>
        <w:t>关键词搜索：https://www.jiaokey.com/tag/501 French verbs fully conjugated in all the tenses and moods in a new easy-to-learn format.html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