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computing approach to pattern classification and object recognition :a unified concept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computing approach to pattern classification and object recognition :a unified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本书出售、求购地址：https://www.jiaokey.com/book/detail/40990397.html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关键词搜索：https://www.jiaokey.com/tag/Soft computing approach to pattern classification and object recognition :a unified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