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AUGUST MACKE AND FRANZ MARC AN ARTIST FRIENDSHIP</w:t>
      </w:r>
    </w:p>
    <w:p>
      <w:r>
        <w:rPr>
          <w:rFonts w:ascii="宋体" w:hAnsi="宋体" w:eastAsia="宋体"/>
          <w:sz w:val="24"/>
        </w:rPr>
        <w:t>VOLKER ADOLPHS AND ANNEGRET HOBERG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AUGUST MACKE AND FRANZ MARC AN ARTIST FRIENDSHIP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VOLKER ADOLPHS AND ANNEGRET HOBERG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本书出售、求购地址：https://www.jiaokey.com/book/detail/40991808.html</w:t>
      </w:r>
    </w:p>
    <w:p>
      <w:r>
        <w:t>更多相关图书推荐：https://www.jiaokey.com</w:t>
      </w:r>
    </w:p>
    <w:p>
      <w:r>
        <w:t>VOLKER ADOLPHS AND ANNEGRET HOBERG 其他作品：https://www.jiaokey.com/tag/VOLKER ADOLPHS AND ANNEGRET HOBERG.html</w:t>
      </w:r>
    </w:p>
    <w:p>
      <w:r>
        <w:t>HATJE CANTZ 出版图书：https://www.jiaokey.com/tag/HATJE CANTZ.html</w:t>
      </w:r>
    </w:p>
    <w:p>
      <w:r>
        <w:t>关键词搜索：https://www.jiaokey.com/tag/AUGUST MACKE AND FRANZ MARC AN ARTIST FRIENDSHIP.html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