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书名：Multi-Objective Design Of Antennas Using Surrogate Models</w:t>
      </w:r>
    </w:p>
    <w:p>
      <w:r>
        <w:t>作者：Slawomir Koziel; Adrian Bekasiewicz</w:t>
      </w:r>
    </w:p>
    <w:p>
      <w:r>
        <w:t>出版社：World Scientific</w:t>
      </w:r>
    </w:p>
    <w:p>
      <w:r>
        <w:t>出版日期：2016</w:t>
      </w:r>
    </w:p>
    <w:p>
      <w:r>
        <w:t>总页数：338</w:t>
      </w:r>
    </w:p>
    <w:p>
      <w:r>
        <w:t>更多请访问教客网: www.jiaokey.com</w:t>
      </w:r>
    </w:p>
    <w:p>
      <w:r>
        <w:t>Multi-Objective Design Of Antennas Using Surrogate Models 评论地址：https://www.jiaokey.com/book/detail/41003437.html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