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Driven Development For Embedded Software Application to Communications for Drone Swarm</w:t>
      </w:r>
    </w:p>
    <w:p>
      <w:r>
        <w:rPr>
          <w:rFonts w:ascii="宋体" w:hAnsi="宋体" w:eastAsia="宋体"/>
          <w:sz w:val="24"/>
        </w:rPr>
        <w:t>Jean-Aime Maxa; Mohamed Slim Ben Mohmoud; Nicolas Larrieu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Driven Development For Embedded Software Application to Communications for Drone Swarm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Jean-Aime Maxa; Mohamed Slim Ben Mohmoud; Nicolas Larrieu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本书出售、求购地址：https://www.jiaokey.com/book/detail/41005028.html</w:t>
      </w:r>
    </w:p>
    <w:p>
      <w:r>
        <w:t>更多相关图书推荐：https://www.jiaokey.com</w:t>
      </w:r>
    </w:p>
    <w:p>
      <w:r>
        <w:t>Jean-Aime Maxa; Mohamed Slim Ben Mohmoud; Nicolas Larrieu 其他作品：https://www.jiaokey.com/tag/Jean-Aime Maxa; Mohamed Slim Ben Mohmoud; Nicolas Larrieu.html</w:t>
      </w:r>
    </w:p>
    <w:p>
      <w:r>
        <w:t>ISTE Press 出版图书：https://www.jiaokey.com/tag/ISTE Press.html</w:t>
      </w:r>
    </w:p>
    <w:p>
      <w:r>
        <w:t>关键词搜索：https://www.jiaokey.com/tag/Model Driven Development For Embedded Software Application to Communications for Drone Swarm.html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