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ACTS/BASS TROMBONE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ACTS/BASS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ACTS/BASS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