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 CARLO AN OPERA IN 4 OR 5 ACTS/BASS DRUM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 CARLO AN OPERA IN 4 OR 5 ACTS/BASS DRUM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本书出售、求购地址：https://www.jiaokey.com/book/detail/41006429.html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关键词搜索：https://www.jiaokey.com/tag/DON CARLO AN OPERA IN 4 OR 5 ACTS/BASS DRUM.html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