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mathematics:applications to management and the social sciences</w:t>
      </w:r>
    </w:p>
    <w:p>
      <w:r>
        <w:rPr>
          <w:rFonts w:ascii="宋体" w:hAnsi="宋体" w:eastAsia="宋体"/>
          <w:sz w:val="24"/>
        </w:rPr>
        <w:t>Whipkey;Kenneth L.;Whipkey;Mary Nell; Conway;George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mathematics:applications to management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Whipkey;Kenneth L.;Whipkey;Mary Nell; Conway;George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本书出售、求购地址：https://www.jiaokey.com/book/detail/41008883.html</w:t>
      </w:r>
    </w:p>
    <w:p>
      <w:r>
        <w:t>更多相关图书推荐：https://www.jiaokey.com</w:t>
      </w:r>
    </w:p>
    <w:p>
      <w:r>
        <w:t>Whipkey;Kenneth L.;Whipkey;Mary Nell; Conway;George W. 其他作品：https://www.jiaokey.com/tag/Whipkey;Kenneth L.;Whipkey;Mary Nell; Conway;George W..html</w:t>
      </w:r>
    </w:p>
    <w:p>
      <w:r>
        <w:t>Wiley 出版图书：https://www.jiaokey.com/tag/Wiley.html</w:t>
      </w:r>
    </w:p>
    <w:p>
      <w:r>
        <w:t>关键词搜索：https://www.jiaokey.com/tag/The power of mathematics:applications to management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