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2: LA FINTA SEMPLICE TEILBAND 2: AKT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2: LA FINTA SEMPLICE TEILBAND 2: AKT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2: LA FINTA SEMPLICE TEILBAND 2: AKT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