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KRITISCHE SERIE Ⅳ BAND 10/2 SIEBEN SONATEN FUR ZWEI VIOLINEN UND BASSO CONTINUO OPUS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KRITISCHE SERIE Ⅳ BAND 10/2 SIEBEN SONATEN FUR ZWEI VIOLINEN UND BASSO CONTINUO OPUS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本书出售、求购地址：https://www.jiaokey.com/book/detail/41012201.html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关键词搜索：https://www.jiaokey.com/tag/KRITISCHE SERIE Ⅳ BAND 10/2 SIEBEN SONATEN FUR ZWEI VIOLINEN UND BASSO CONTINUO OPUS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