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FLOTENSONATEN BAND Ⅱ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FLOTENSONATEN BAND Ⅱ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本书出售、求购地址：https://www.jiaokey.com/book/detail/41014696.html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关键词搜索：https://www.jiaokey.com/tag/FLOTENSONATEN BAND Ⅱ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