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BAND Ⅱ STRING QUINTETS VOLUME Ⅱ VIOLONCELLO VIOLINE Ⅰ-Ⅱ VIOLIN Ⅰ-Ⅱ VIOLA Ⅰ-Ⅱ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BAND Ⅱ STRING QUINTETS VOLUME Ⅱ VIOLONCELLO VIOLINE Ⅰ-Ⅱ VIOLIN Ⅰ-Ⅱ VIOLA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本书出售、求购地址：https://www.jiaokey.com/book/detail/41015233.html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关键词搜索：https://www.jiaokey.com/tag/STREICHQUINTETTE BAND Ⅱ STRING QUINTETS VOLUME Ⅱ VIOLONCELLO VIOLINE Ⅰ-Ⅱ VIOLIN Ⅰ-Ⅱ VIOLA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