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49 KOHцEPT NO.2 COч.126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49 KOHцEPT NO.2 COч.126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本书出售、求购地址：https://www.jiaokey.com/book/detail/41015509.html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49 KOHцEPT NO.2 COч.126.html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