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ECRITS IMPRIMES CONCERNANT LA MUSIQUE II M-Z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ECRITS IMPRIMES CONCERNANT LA MUSIQUE II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本书出售、求购地址：https://www.jiaokey.com/book/detail/41016007.html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关键词搜索：https://www.jiaokey.com/tag/ECRITS IMPRIMES CONCERNANT LA MUSIQUE II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