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杰斐逊集  下</w:t>
      </w:r>
    </w:p>
    <w:p>
      <w:r>
        <w:rPr>
          <w:rFonts w:ascii="宋体" w:hAnsi="宋体" w:eastAsia="宋体"/>
          <w:sz w:val="24"/>
        </w:rPr>
        <w:t>（美）彼得森（Peterson，M.D.）注释编辑；刘祚晶 邓红风译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杰斐逊集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（美）彼得森（Peterson，M.D.）注释编辑；刘祚晶 邓红风译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本书出售、求购地址：https://www.jiaokey.com/book/detail/80403294.html</w:t>
      </w:r>
    </w:p>
    <w:p>
      <w:r>
        <w:t>更多相关图书推荐：https://www.jiaokey.com</w:t>
      </w:r>
    </w:p>
    <w:p>
      <w:r>
        <w:t>（美）彼得森（Peterson，M.D.）注释编辑；刘祚晶 邓红风译 其他作品：https://www.jiaokey.com/tag/（美）彼得森（Peterson，M.D.）注释编辑；刘祚晶 邓红风译.html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关键词搜索：https://www.jiaokey.com/tag/杰斐逊集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