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书名：生存与命运  下</w:t>
      </w:r>
    </w:p>
    <w:p>
      <w:r>
        <w:t>作者：（苏联）格罗斯曼（ГРОССМАН）著；严永兴，郑海凌译</w:t>
      </w:r>
    </w:p>
    <w:p>
      <w:r>
        <w:t>出版社：南京：译林出版社</w:t>
      </w:r>
    </w:p>
    <w:p>
      <w:r>
        <w:t>出版日期：2000.02</w:t>
      </w:r>
    </w:p>
    <w:p>
      <w:r>
        <w:t>总页数：992</w:t>
      </w:r>
    </w:p>
    <w:p>
      <w:r>
        <w:t>更多请访问教客网: www.jiaokey.com</w:t>
      </w:r>
    </w:p>
    <w:p>
      <w:r>
        <w:t>生存与命运  下 评论地址：https://www.jiaokey.com/book/detail/80404439.html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